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1B5207D6" w14:textId="4443BC21" w:rsidR="006043D9" w:rsidRDefault="006043D9" w:rsidP="0061765D">
      <w:pPr>
        <w:rPr>
          <w:rFonts w:ascii="Times New Roman" w:hAnsi="Times New Roman" w:cs="Times New Roman"/>
          <w:noProof/>
          <w:sz w:val="21"/>
          <w:szCs w:val="21"/>
        </w:rPr>
      </w:pPr>
      <w:r w:rsidRPr="006043D9">
        <w:rPr>
          <w:rFonts w:ascii="Times New Roman" w:eastAsia="Calibri" w:hAnsi="Times New Roman" w:cs="Times New Roman"/>
          <w:noProof/>
          <w:sz w:val="24"/>
          <w:szCs w:val="24"/>
        </w:rPr>
        <mc:AlternateContent>
          <mc:Choice Requires="wps">
            <w:drawing>
              <wp:anchor distT="36576" distB="36576" distL="36576" distR="36576" simplePos="0" relativeHeight="251660288" behindDoc="0" locked="0" layoutInCell="1" allowOverlap="1" wp14:anchorId="1B8FB2CC" wp14:editId="401B1CDD">
                <wp:simplePos x="0" y="0"/>
                <wp:positionH relativeFrom="column">
                  <wp:posOffset>1295400</wp:posOffset>
                </wp:positionH>
                <wp:positionV relativeFrom="paragraph">
                  <wp:posOffset>-423545</wp:posOffset>
                </wp:positionV>
                <wp:extent cx="3543300" cy="646430"/>
                <wp:effectExtent l="0" t="0" r="0" b="127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64643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71F0D5A6" w14:textId="77777777" w:rsidR="006043D9" w:rsidRPr="00DE7260" w:rsidRDefault="006043D9" w:rsidP="006043D9">
                            <w:pPr>
                              <w:widowControl w:val="0"/>
                              <w:jc w:val="center"/>
                              <w:rPr>
                                <w:b/>
                                <w:bCs/>
                                <w:szCs w:val="24"/>
                              </w:rPr>
                            </w:pPr>
                            <w:r>
                              <w:rPr>
                                <w:b/>
                                <w:bCs/>
                                <w:szCs w:val="24"/>
                              </w:rPr>
                              <w:t>Dr. Timothy Bradford Jr. (T.J.)</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8FB2CC" id="_x0000_t202" coordsize="21600,21600" o:spt="202" path="m,l,21600r21600,l21600,xe">
                <v:stroke joinstyle="miter"/>
                <v:path gradientshapeok="t" o:connecttype="rect"/>
              </v:shapetype>
              <v:shape id="Text Box 3" o:spid="_x0000_s1026" type="#_x0000_t202" style="position:absolute;margin-left:102pt;margin-top:-33.35pt;width:279pt;height:50.9pt;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" filled="f" stroked="f" strokecolor="black [0]" insetpen="t">
                <v:textbox inset="2.88pt,2.88pt,2.88pt,2.88pt">
                  <w:txbxContent>
                    <w:p w14:paraId="71F0D5A6" w14:textId="77777777" w:rsidR="006043D9" w:rsidRPr="00DE7260" w:rsidRDefault="006043D9" w:rsidP="006043D9">
                      <w:pPr>
                        <w:widowControl w:val="0"/>
                        <w:jc w:val="center"/>
                        <w:rPr>
                          <w:b/>
                          <w:bCs/>
                          <w:szCs w:val="24"/>
                        </w:rPr>
                      </w:pPr>
                      <w:r>
                        <w:rPr>
                          <w:b/>
                          <w:bCs/>
                          <w:szCs w:val="24"/>
                        </w:rPr>
                        <w:t>Dr. Timothy Bradford Jr. (T.J.)</w:t>
                      </w:r>
                    </w:p>
                  </w:txbxContent>
                </v:textbox>
              </v:shape>
            </w:pict>
          </mc:Fallback>
        </mc:AlternateContent>
      </w:r>
    </w:p>
    <w:p w14:paraId="35035863" w14:textId="75951786" w:rsidR="00EA6D70" w:rsidRDefault="005F180A" w:rsidP="0061765D">
      <w:pPr>
        <w:rPr>
          <w:rFonts w:ascii="Times New Roman" w:hAnsi="Times New Roman" w:cs="Times New Roman"/>
          <w:spacing w:val="-1"/>
          <w:sz w:val="21"/>
          <w:szCs w:val="21"/>
        </w:rPr>
      </w:pPr>
      <w:r>
        <w:rPr>
          <w:noProof/>
        </w:rPr>
        <w:drawing>
          <wp:anchor distT="0" distB="0" distL="114300" distR="114300" simplePos="0" relativeHeight="251661312" behindDoc="0" locked="0" layoutInCell="1" allowOverlap="1" wp14:anchorId="363FF922" wp14:editId="14DA3520">
            <wp:simplePos x="0" y="0"/>
            <wp:positionH relativeFrom="column">
              <wp:posOffset>66675</wp:posOffset>
            </wp:positionH>
            <wp:positionV relativeFrom="paragraph">
              <wp:posOffset>8890</wp:posOffset>
            </wp:positionV>
            <wp:extent cx="1485900" cy="208026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85900" cy="20802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1765D" w:rsidRPr="0061765D">
        <w:rPr>
          <w:rFonts w:ascii="Times New Roman" w:hAnsi="Times New Roman" w:cs="Times New Roman"/>
          <w:noProof/>
          <w:sz w:val="21"/>
          <w:szCs w:val="21"/>
        </w:rPr>
        <w:t>Dr</w:t>
      </w:r>
      <w:r w:rsidR="0061765D">
        <w:rPr>
          <w:rFonts w:ascii="Times New Roman" w:hAnsi="Times New Roman" w:cs="Times New Roman"/>
          <w:noProof/>
          <w:sz w:val="21"/>
          <w:szCs w:val="21"/>
        </w:rPr>
        <w:t>. Timothy Bradford Jr. (T.J.)</w:t>
      </w:r>
      <w:r w:rsidR="0061765D" w:rsidRPr="00DE7260">
        <w:rPr>
          <w:rFonts w:ascii="Times New Roman" w:hAnsi="Times New Roman" w:cs="Times New Roman"/>
          <w:sz w:val="21"/>
          <w:szCs w:val="21"/>
        </w:rPr>
        <w:t xml:space="preserve"> is the </w:t>
      </w:r>
      <w:r w:rsidR="0061765D">
        <w:rPr>
          <w:rFonts w:ascii="Times New Roman" w:hAnsi="Times New Roman" w:cs="Times New Roman"/>
          <w:sz w:val="21"/>
          <w:szCs w:val="21"/>
        </w:rPr>
        <w:t>Lead Precision Agriculture Instructor in the Department of Plant and Soil Sciences at Mississippi State University</w:t>
      </w:r>
      <w:r w:rsidR="0061765D" w:rsidRPr="00DE7260">
        <w:rPr>
          <w:rFonts w:ascii="Times New Roman" w:hAnsi="Times New Roman" w:cs="Times New Roman"/>
          <w:sz w:val="21"/>
          <w:szCs w:val="21"/>
        </w:rPr>
        <w:t xml:space="preserve">. He is responsible for </w:t>
      </w:r>
      <w:r w:rsidR="0061765D">
        <w:rPr>
          <w:rFonts w:ascii="Times New Roman" w:hAnsi="Times New Roman" w:cs="Times New Roman"/>
          <w:sz w:val="21"/>
          <w:szCs w:val="21"/>
        </w:rPr>
        <w:t>teaching undergraduate</w:t>
      </w:r>
      <w:r w:rsidR="00F02915">
        <w:rPr>
          <w:rFonts w:ascii="Times New Roman" w:hAnsi="Times New Roman" w:cs="Times New Roman"/>
          <w:sz w:val="21"/>
          <w:szCs w:val="21"/>
        </w:rPr>
        <w:t xml:space="preserve"> &amp; graduate</w:t>
      </w:r>
      <w:r w:rsidR="0061765D">
        <w:rPr>
          <w:rFonts w:ascii="Times New Roman" w:hAnsi="Times New Roman" w:cs="Times New Roman"/>
          <w:sz w:val="21"/>
          <w:szCs w:val="21"/>
        </w:rPr>
        <w:t xml:space="preserve"> courses in Precision Agriculture</w:t>
      </w:r>
      <w:r w:rsidR="00F02915">
        <w:rPr>
          <w:rFonts w:ascii="Times New Roman" w:hAnsi="Times New Roman" w:cs="Times New Roman"/>
          <w:sz w:val="21"/>
          <w:szCs w:val="21"/>
        </w:rPr>
        <w:t xml:space="preserve"> </w:t>
      </w:r>
      <w:r w:rsidR="0061765D">
        <w:rPr>
          <w:rFonts w:ascii="Times New Roman" w:hAnsi="Times New Roman" w:cs="Times New Roman"/>
          <w:sz w:val="21"/>
          <w:szCs w:val="21"/>
        </w:rPr>
        <w:t>and Vegetable Production</w:t>
      </w:r>
      <w:r w:rsidR="0061765D" w:rsidRPr="00DE7260">
        <w:rPr>
          <w:rFonts w:ascii="Times New Roman" w:hAnsi="Times New Roman" w:cs="Times New Roman"/>
          <w:sz w:val="21"/>
          <w:szCs w:val="21"/>
        </w:rPr>
        <w:t xml:space="preserve">. </w:t>
      </w:r>
      <w:r w:rsidR="000932DE">
        <w:rPr>
          <w:rFonts w:ascii="Times New Roman" w:hAnsi="Times New Roman" w:cs="Times New Roman"/>
          <w:sz w:val="21"/>
          <w:szCs w:val="21"/>
        </w:rPr>
        <w:t xml:space="preserve">Dr. Bradford is currently conducting research pertaining to the practical use and adoption of various precision agricultural technologies and UAV’s for agriculture production within specialty crops as well as experiential learning in plant &amp; soil sciences.  </w:t>
      </w:r>
      <w:r w:rsidR="0061765D" w:rsidRPr="00DE7260">
        <w:rPr>
          <w:rFonts w:ascii="Times New Roman" w:hAnsi="Times New Roman" w:cs="Times New Roman"/>
          <w:sz w:val="21"/>
          <w:szCs w:val="21"/>
        </w:rPr>
        <w:t xml:space="preserve">He oversees </w:t>
      </w:r>
      <w:r w:rsidR="00F922E6">
        <w:rPr>
          <w:rFonts w:ascii="Times New Roman" w:hAnsi="Times New Roman" w:cs="Times New Roman"/>
          <w:sz w:val="21"/>
          <w:szCs w:val="21"/>
        </w:rPr>
        <w:t>the MSU Agronomy Club</w:t>
      </w:r>
      <w:r w:rsidR="0061765D" w:rsidRPr="00DE7260">
        <w:rPr>
          <w:rFonts w:ascii="Times New Roman" w:hAnsi="Times New Roman" w:cs="Times New Roman"/>
          <w:sz w:val="21"/>
          <w:szCs w:val="21"/>
        </w:rPr>
        <w:t xml:space="preserve"> which </w:t>
      </w:r>
      <w:r w:rsidR="00F922E6">
        <w:rPr>
          <w:rFonts w:ascii="Times New Roman" w:hAnsi="Times New Roman" w:cs="Times New Roman"/>
          <w:sz w:val="21"/>
          <w:szCs w:val="21"/>
        </w:rPr>
        <w:t>seeks to disseminate</w:t>
      </w:r>
      <w:r w:rsidR="00F922E6" w:rsidRPr="00F922E6">
        <w:rPr>
          <w:rFonts w:ascii="Times New Roman" w:hAnsi="Times New Roman" w:cs="Times New Roman"/>
          <w:sz w:val="21"/>
          <w:szCs w:val="21"/>
        </w:rPr>
        <w:t xml:space="preserve"> agronomic knowledge</w:t>
      </w:r>
      <w:r w:rsidR="0016658F">
        <w:rPr>
          <w:rFonts w:ascii="Times New Roman" w:hAnsi="Times New Roman" w:cs="Times New Roman"/>
          <w:sz w:val="21"/>
          <w:szCs w:val="21"/>
        </w:rPr>
        <w:t xml:space="preserve"> and</w:t>
      </w:r>
      <w:r w:rsidR="00F922E6" w:rsidRPr="00F922E6">
        <w:rPr>
          <w:rFonts w:ascii="Times New Roman" w:hAnsi="Times New Roman" w:cs="Times New Roman"/>
          <w:sz w:val="21"/>
          <w:szCs w:val="21"/>
        </w:rPr>
        <w:t xml:space="preserve"> </w:t>
      </w:r>
      <w:r w:rsidR="00F922E6">
        <w:rPr>
          <w:rFonts w:ascii="Times New Roman" w:hAnsi="Times New Roman" w:cs="Times New Roman"/>
          <w:sz w:val="21"/>
          <w:szCs w:val="21"/>
        </w:rPr>
        <w:t>provide</w:t>
      </w:r>
      <w:r w:rsidR="00F922E6" w:rsidRPr="00F922E6">
        <w:rPr>
          <w:rFonts w:ascii="Times New Roman" w:hAnsi="Times New Roman" w:cs="Times New Roman"/>
          <w:sz w:val="21"/>
          <w:szCs w:val="21"/>
        </w:rPr>
        <w:t xml:space="preserve"> students </w:t>
      </w:r>
      <w:r w:rsidR="00F922E6">
        <w:rPr>
          <w:rFonts w:ascii="Times New Roman" w:hAnsi="Times New Roman" w:cs="Times New Roman"/>
          <w:sz w:val="21"/>
          <w:szCs w:val="21"/>
        </w:rPr>
        <w:t>with networking opportunities with industry leaders and professionals</w:t>
      </w:r>
      <w:r w:rsidR="00F02915">
        <w:rPr>
          <w:rFonts w:ascii="Times New Roman" w:hAnsi="Times New Roman" w:cs="Times New Roman"/>
          <w:sz w:val="21"/>
          <w:szCs w:val="21"/>
        </w:rPr>
        <w:t xml:space="preserve"> and is </w:t>
      </w:r>
      <w:r w:rsidR="00F922E6">
        <w:rPr>
          <w:rFonts w:ascii="Times New Roman" w:hAnsi="Times New Roman" w:cs="Times New Roman"/>
          <w:sz w:val="21"/>
          <w:szCs w:val="21"/>
        </w:rPr>
        <w:t xml:space="preserve">a committee member of the </w:t>
      </w:r>
      <w:r w:rsidR="00E57462">
        <w:rPr>
          <w:rFonts w:ascii="Times New Roman" w:hAnsi="Times New Roman" w:cs="Times New Roman"/>
          <w:sz w:val="21"/>
          <w:szCs w:val="21"/>
        </w:rPr>
        <w:t>Mississippi Youth Institute for The</w:t>
      </w:r>
      <w:r w:rsidR="00F922E6">
        <w:rPr>
          <w:rFonts w:ascii="Times New Roman" w:hAnsi="Times New Roman" w:cs="Times New Roman"/>
          <w:sz w:val="21"/>
          <w:szCs w:val="21"/>
        </w:rPr>
        <w:t xml:space="preserve"> World Food Prize</w:t>
      </w:r>
      <w:r w:rsidR="00E57462">
        <w:rPr>
          <w:rFonts w:ascii="Times New Roman" w:hAnsi="Times New Roman" w:cs="Times New Roman"/>
          <w:sz w:val="21"/>
          <w:szCs w:val="21"/>
        </w:rPr>
        <w:t xml:space="preserve"> </w:t>
      </w:r>
      <w:r w:rsidR="00E57462" w:rsidRPr="00E57462">
        <w:rPr>
          <w:rFonts w:ascii="Times New Roman" w:hAnsi="Times New Roman" w:cs="Times New Roman"/>
          <w:sz w:val="21"/>
          <w:szCs w:val="21"/>
        </w:rPr>
        <w:t>where high school students engage with local leaders and experts on critical global challenges</w:t>
      </w:r>
      <w:r w:rsidR="00F02915">
        <w:rPr>
          <w:rFonts w:ascii="Times New Roman" w:hAnsi="Times New Roman" w:cs="Times New Roman"/>
          <w:sz w:val="21"/>
          <w:szCs w:val="21"/>
        </w:rPr>
        <w:t xml:space="preserve"> and</w:t>
      </w:r>
      <w:r w:rsidR="00E57462" w:rsidRPr="00E57462">
        <w:rPr>
          <w:rFonts w:ascii="Times New Roman" w:hAnsi="Times New Roman" w:cs="Times New Roman"/>
          <w:sz w:val="21"/>
          <w:szCs w:val="21"/>
        </w:rPr>
        <w:t xml:space="preserve"> participate in hands-on activitie</w:t>
      </w:r>
      <w:r w:rsidR="00F02915">
        <w:rPr>
          <w:rFonts w:ascii="Times New Roman" w:hAnsi="Times New Roman" w:cs="Times New Roman"/>
          <w:sz w:val="21"/>
          <w:szCs w:val="21"/>
        </w:rPr>
        <w:t>s</w:t>
      </w:r>
      <w:r w:rsidR="00E57462" w:rsidRPr="00E57462">
        <w:rPr>
          <w:rFonts w:ascii="Times New Roman" w:hAnsi="Times New Roman" w:cs="Times New Roman"/>
          <w:sz w:val="21"/>
          <w:szCs w:val="21"/>
        </w:rPr>
        <w:t>.</w:t>
      </w:r>
      <w:r w:rsidR="000F41C5">
        <w:rPr>
          <w:rFonts w:ascii="Times New Roman" w:hAnsi="Times New Roman" w:cs="Times New Roman"/>
          <w:sz w:val="21"/>
          <w:szCs w:val="21"/>
        </w:rPr>
        <w:t xml:space="preserve">  </w:t>
      </w:r>
      <w:r w:rsidR="000F41C5">
        <w:rPr>
          <w:rFonts w:ascii="Times New Roman" w:hAnsi="Times New Roman" w:cs="Times New Roman"/>
          <w:spacing w:val="-1"/>
          <w:sz w:val="21"/>
          <w:szCs w:val="21"/>
        </w:rPr>
        <w:t xml:space="preserve">Dr. Bradford was </w:t>
      </w:r>
      <w:r w:rsidR="00F02915">
        <w:rPr>
          <w:rFonts w:ascii="Times New Roman" w:hAnsi="Times New Roman" w:cs="Times New Roman"/>
          <w:spacing w:val="-1"/>
          <w:sz w:val="21"/>
          <w:szCs w:val="21"/>
        </w:rPr>
        <w:t xml:space="preserve">previously </w:t>
      </w:r>
      <w:r w:rsidR="000F41C5">
        <w:rPr>
          <w:rFonts w:ascii="Times New Roman" w:hAnsi="Times New Roman" w:cs="Times New Roman"/>
          <w:spacing w:val="-1"/>
          <w:sz w:val="21"/>
          <w:szCs w:val="21"/>
        </w:rPr>
        <w:t>employed by the United States Department of Agriculture – Natural Resource Conservation Service as a Soil Scientist and Soil Scientist</w:t>
      </w:r>
      <w:r w:rsidR="00E13429">
        <w:rPr>
          <w:rFonts w:ascii="Times New Roman" w:hAnsi="Times New Roman" w:cs="Times New Roman"/>
          <w:spacing w:val="-1"/>
          <w:sz w:val="21"/>
          <w:szCs w:val="21"/>
        </w:rPr>
        <w:t xml:space="preserve"> where he had</w:t>
      </w:r>
      <w:r w:rsidR="004E2432">
        <w:rPr>
          <w:rFonts w:ascii="Times New Roman" w:hAnsi="Times New Roman" w:cs="Times New Roman"/>
          <w:spacing w:val="-1"/>
          <w:sz w:val="21"/>
          <w:szCs w:val="21"/>
        </w:rPr>
        <w:t xml:space="preserve"> been station</w:t>
      </w:r>
      <w:r w:rsidR="00F02915">
        <w:rPr>
          <w:rFonts w:ascii="Times New Roman" w:hAnsi="Times New Roman" w:cs="Times New Roman"/>
          <w:spacing w:val="-1"/>
          <w:sz w:val="21"/>
          <w:szCs w:val="21"/>
        </w:rPr>
        <w:t>ed</w:t>
      </w:r>
      <w:r w:rsidR="00DA7C54">
        <w:rPr>
          <w:rFonts w:ascii="Times New Roman" w:hAnsi="Times New Roman" w:cs="Times New Roman"/>
          <w:spacing w:val="-1"/>
          <w:sz w:val="21"/>
          <w:szCs w:val="21"/>
        </w:rPr>
        <w:t xml:space="preserve"> </w:t>
      </w:r>
      <w:r w:rsidR="004E2432">
        <w:rPr>
          <w:rFonts w:ascii="Times New Roman" w:hAnsi="Times New Roman" w:cs="Times New Roman"/>
          <w:spacing w:val="-1"/>
          <w:sz w:val="21"/>
          <w:szCs w:val="21"/>
        </w:rPr>
        <w:t>in Mississippi</w:t>
      </w:r>
      <w:r w:rsidR="00F02915">
        <w:rPr>
          <w:rFonts w:ascii="Times New Roman" w:hAnsi="Times New Roman" w:cs="Times New Roman"/>
          <w:spacing w:val="-1"/>
          <w:sz w:val="21"/>
          <w:szCs w:val="21"/>
        </w:rPr>
        <w:t xml:space="preserve">, </w:t>
      </w:r>
      <w:r w:rsidR="000F41C5">
        <w:rPr>
          <w:rFonts w:ascii="Times New Roman" w:hAnsi="Times New Roman" w:cs="Times New Roman"/>
          <w:spacing w:val="-1"/>
          <w:sz w:val="21"/>
          <w:szCs w:val="21"/>
        </w:rPr>
        <w:t xml:space="preserve">Harrisburg, PA, Crestview, FL, &amp; Saratoga, WY. </w:t>
      </w:r>
    </w:p>
    <w:p w14:paraId="5C6297EB" w14:textId="41164A2C" w:rsidR="00EA6D70" w:rsidRDefault="00EA6D70" w:rsidP="0061765D">
      <w:pPr>
        <w:rPr>
          <w:rFonts w:ascii="Times New Roman" w:hAnsi="Times New Roman" w:cs="Times New Roman"/>
          <w:spacing w:val="-1"/>
          <w:sz w:val="21"/>
          <w:szCs w:val="21"/>
        </w:rPr>
      </w:pPr>
    </w:p>
    <w:p w14:paraId="21C834F2" w14:textId="14836869" w:rsidR="0065338C" w:rsidRPr="00DE7260" w:rsidRDefault="0065338C" w:rsidP="0065338C">
      <w:pPr>
        <w:rPr>
          <w:rFonts w:ascii="Times New Roman" w:hAnsi="Times New Roman" w:cs="Times New Roman"/>
          <w:b/>
          <w:sz w:val="21"/>
          <w:szCs w:val="21"/>
        </w:rPr>
      </w:pPr>
      <w:r w:rsidRPr="00DE7260">
        <w:rPr>
          <w:rFonts w:ascii="Times New Roman" w:hAnsi="Times New Roman" w:cs="Times New Roman"/>
          <w:b/>
          <w:sz w:val="21"/>
          <w:szCs w:val="21"/>
        </w:rPr>
        <w:t>EDUCATION:</w:t>
      </w:r>
    </w:p>
    <w:p w14:paraId="61CB157F" w14:textId="1705E2FB" w:rsidR="0065338C" w:rsidRPr="00DE7260" w:rsidRDefault="0065338C" w:rsidP="0065338C">
      <w:pPr>
        <w:pStyle w:val="NoSpacing"/>
        <w:rPr>
          <w:rFonts w:ascii="Times New Roman" w:hAnsi="Times New Roman" w:cs="Times New Roman"/>
          <w:sz w:val="21"/>
          <w:szCs w:val="21"/>
        </w:rPr>
      </w:pPr>
      <w:r>
        <w:rPr>
          <w:rFonts w:ascii="Times New Roman" w:hAnsi="Times New Roman" w:cs="Times New Roman"/>
          <w:sz w:val="21"/>
          <w:szCs w:val="21"/>
        </w:rPr>
        <w:t>2010</w:t>
      </w:r>
      <w:r w:rsidRPr="00DE7260">
        <w:rPr>
          <w:rFonts w:ascii="Times New Roman" w:hAnsi="Times New Roman" w:cs="Times New Roman"/>
          <w:sz w:val="21"/>
          <w:szCs w:val="21"/>
        </w:rPr>
        <w:t xml:space="preserve"> </w:t>
      </w:r>
      <w:r>
        <w:rPr>
          <w:rFonts w:ascii="Times New Roman" w:hAnsi="Times New Roman" w:cs="Times New Roman"/>
          <w:sz w:val="21"/>
          <w:szCs w:val="21"/>
        </w:rPr>
        <w:t>Bachelor of Science – Agronomy</w:t>
      </w:r>
      <w:r w:rsidRPr="00DE7260">
        <w:rPr>
          <w:rFonts w:ascii="Times New Roman" w:hAnsi="Times New Roman" w:cs="Times New Roman"/>
          <w:sz w:val="21"/>
          <w:szCs w:val="21"/>
        </w:rPr>
        <w:t xml:space="preserve">, </w:t>
      </w:r>
      <w:r>
        <w:rPr>
          <w:rFonts w:ascii="Times New Roman" w:hAnsi="Times New Roman" w:cs="Times New Roman"/>
          <w:sz w:val="21"/>
          <w:szCs w:val="21"/>
        </w:rPr>
        <w:t>Mississippi State University – Mississippi State, MS</w:t>
      </w:r>
    </w:p>
    <w:p w14:paraId="4704A00C" w14:textId="4D8C5A2D" w:rsidR="0065338C" w:rsidRPr="00DE7260" w:rsidRDefault="0065338C" w:rsidP="0065338C">
      <w:pPr>
        <w:pStyle w:val="NoSpacing"/>
        <w:rPr>
          <w:rFonts w:ascii="Times New Roman" w:hAnsi="Times New Roman" w:cs="Times New Roman"/>
          <w:sz w:val="21"/>
          <w:szCs w:val="21"/>
        </w:rPr>
      </w:pPr>
      <w:r>
        <w:rPr>
          <w:rFonts w:ascii="Times New Roman" w:hAnsi="Times New Roman" w:cs="Times New Roman"/>
          <w:sz w:val="21"/>
          <w:szCs w:val="21"/>
        </w:rPr>
        <w:t>2013</w:t>
      </w:r>
      <w:r w:rsidRPr="00DE7260">
        <w:rPr>
          <w:rFonts w:ascii="Times New Roman" w:hAnsi="Times New Roman" w:cs="Times New Roman"/>
          <w:sz w:val="21"/>
          <w:szCs w:val="21"/>
        </w:rPr>
        <w:t xml:space="preserve"> </w:t>
      </w:r>
      <w:r>
        <w:rPr>
          <w:rFonts w:ascii="Times New Roman" w:hAnsi="Times New Roman" w:cs="Times New Roman"/>
          <w:sz w:val="21"/>
          <w:szCs w:val="21"/>
        </w:rPr>
        <w:t>Master of Science – Agronomy</w:t>
      </w:r>
      <w:r w:rsidRPr="00DE7260">
        <w:rPr>
          <w:rFonts w:ascii="Times New Roman" w:hAnsi="Times New Roman" w:cs="Times New Roman"/>
          <w:sz w:val="21"/>
          <w:szCs w:val="21"/>
        </w:rPr>
        <w:t xml:space="preserve">, </w:t>
      </w:r>
      <w:r>
        <w:rPr>
          <w:rFonts w:ascii="Times New Roman" w:hAnsi="Times New Roman" w:cs="Times New Roman"/>
          <w:sz w:val="21"/>
          <w:szCs w:val="21"/>
        </w:rPr>
        <w:t>Mississippi State University – Mississippi State, MS</w:t>
      </w:r>
    </w:p>
    <w:p w14:paraId="177CD051" w14:textId="65AC8CE4" w:rsidR="0065338C" w:rsidRPr="00DE7260" w:rsidRDefault="0065338C" w:rsidP="0065338C">
      <w:pPr>
        <w:pStyle w:val="NoSpacing"/>
        <w:rPr>
          <w:rFonts w:ascii="Times New Roman" w:hAnsi="Times New Roman" w:cs="Times New Roman"/>
          <w:sz w:val="21"/>
          <w:szCs w:val="21"/>
        </w:rPr>
      </w:pPr>
      <w:r>
        <w:rPr>
          <w:rFonts w:ascii="Times New Roman" w:hAnsi="Times New Roman" w:cs="Times New Roman"/>
          <w:sz w:val="21"/>
          <w:szCs w:val="21"/>
        </w:rPr>
        <w:t>2016</w:t>
      </w:r>
      <w:r w:rsidRPr="00DE7260">
        <w:rPr>
          <w:rFonts w:ascii="Times New Roman" w:hAnsi="Times New Roman" w:cs="Times New Roman"/>
          <w:sz w:val="21"/>
          <w:szCs w:val="21"/>
        </w:rPr>
        <w:t xml:space="preserve"> </w:t>
      </w:r>
      <w:r>
        <w:rPr>
          <w:rFonts w:ascii="Times New Roman" w:hAnsi="Times New Roman" w:cs="Times New Roman"/>
          <w:sz w:val="21"/>
          <w:szCs w:val="21"/>
        </w:rPr>
        <w:t>Doctorate of Philosophy – Agricultural Sciences</w:t>
      </w:r>
      <w:r w:rsidRPr="00DE7260">
        <w:rPr>
          <w:rFonts w:ascii="Times New Roman" w:hAnsi="Times New Roman" w:cs="Times New Roman"/>
          <w:sz w:val="21"/>
          <w:szCs w:val="21"/>
        </w:rPr>
        <w:t xml:space="preserve">, </w:t>
      </w:r>
      <w:r>
        <w:rPr>
          <w:rFonts w:ascii="Times New Roman" w:hAnsi="Times New Roman" w:cs="Times New Roman"/>
          <w:sz w:val="21"/>
          <w:szCs w:val="21"/>
        </w:rPr>
        <w:t>Mississippi State University – Mississippi State, MS</w:t>
      </w:r>
    </w:p>
    <w:p w14:paraId="17CF90A0" w14:textId="062CA0AD" w:rsidR="0065338C" w:rsidRDefault="0065338C" w:rsidP="0061765D">
      <w:pPr>
        <w:rPr>
          <w:rFonts w:ascii="Times New Roman" w:hAnsi="Times New Roman" w:cs="Times New Roman"/>
          <w:spacing w:val="-1"/>
          <w:sz w:val="21"/>
          <w:szCs w:val="21"/>
        </w:rPr>
      </w:pPr>
    </w:p>
    <w:sectPr w:rsidR="006533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2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9"/>
  </w:num>
  <w:num w:numId="2">
    <w:abstractNumId w:val="12"/>
  </w:num>
  <w:num w:numId="3">
    <w:abstractNumId w:val="10"/>
  </w:num>
  <w:num w:numId="4">
    <w:abstractNumId w:val="21"/>
  </w:num>
  <w:num w:numId="5">
    <w:abstractNumId w:val="13"/>
  </w:num>
  <w:num w:numId="6">
    <w:abstractNumId w:val="16"/>
  </w:num>
  <w:num w:numId="7">
    <w:abstractNumId w:val="18"/>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4"/>
  </w:num>
  <w:num w:numId="19">
    <w:abstractNumId w:val="15"/>
  </w:num>
  <w:num w:numId="20">
    <w:abstractNumId w:val="20"/>
  </w:num>
  <w:num w:numId="21">
    <w:abstractNumId w:val="17"/>
  </w:num>
  <w:num w:numId="22">
    <w:abstractNumId w:val="11"/>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489"/>
    <w:rsid w:val="000932DE"/>
    <w:rsid w:val="000C3756"/>
    <w:rsid w:val="000F41C5"/>
    <w:rsid w:val="0016658F"/>
    <w:rsid w:val="00186489"/>
    <w:rsid w:val="00323D2C"/>
    <w:rsid w:val="00392182"/>
    <w:rsid w:val="003B7C64"/>
    <w:rsid w:val="003C4ED4"/>
    <w:rsid w:val="00424985"/>
    <w:rsid w:val="004E2432"/>
    <w:rsid w:val="005F180A"/>
    <w:rsid w:val="006043D9"/>
    <w:rsid w:val="0061765D"/>
    <w:rsid w:val="00645252"/>
    <w:rsid w:val="0065338C"/>
    <w:rsid w:val="00666F16"/>
    <w:rsid w:val="006D3D74"/>
    <w:rsid w:val="007A4A4C"/>
    <w:rsid w:val="009165DA"/>
    <w:rsid w:val="00963983"/>
    <w:rsid w:val="00966CE4"/>
    <w:rsid w:val="00A9204E"/>
    <w:rsid w:val="00A9671B"/>
    <w:rsid w:val="00AD4918"/>
    <w:rsid w:val="00AE2BF0"/>
    <w:rsid w:val="00B10B12"/>
    <w:rsid w:val="00BC509D"/>
    <w:rsid w:val="00C10A02"/>
    <w:rsid w:val="00DA49E0"/>
    <w:rsid w:val="00DA7C54"/>
    <w:rsid w:val="00DC284D"/>
    <w:rsid w:val="00E13429"/>
    <w:rsid w:val="00E57462"/>
    <w:rsid w:val="00EA6D70"/>
    <w:rsid w:val="00F02915"/>
    <w:rsid w:val="00F922E6"/>
    <w:rsid w:val="00FC53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E89EF"/>
  <w15:chartTrackingRefBased/>
  <w15:docId w15:val="{8780C642-DADB-4588-BA18-D7A4C9ED6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3D74"/>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NoSpacing">
    <w:name w:val="No Spacing"/>
    <w:uiPriority w:val="1"/>
    <w:qFormat/>
    <w:rsid w:val="00E574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b306\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Template>
  <TotalTime>0</TotalTime>
  <Pages>1</Pages>
  <Words>220</Words>
  <Characters>1258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tb306</dc:creator>
  <cp:keywords/>
  <dc:description/>
  <cp:lastModifiedBy>Pickett, Teresa - OCE, Washington, DC</cp:lastModifiedBy>
  <cp:revision>2</cp:revision>
  <dcterms:created xsi:type="dcterms:W3CDTF">2020-02-03T19:31:00Z</dcterms:created>
  <dcterms:modified xsi:type="dcterms:W3CDTF">2020-02-03T19:31:00Z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